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580FA1">
        <w:rPr>
          <w:rFonts w:hint="eastAsia"/>
          <w:sz w:val="28"/>
        </w:rPr>
        <w:t>（一）</w:t>
      </w:r>
    </w:p>
    <w:p w:rsidR="00580FA1" w:rsidRPr="00580FA1" w:rsidRDefault="00580FA1" w:rsidP="00580FA1">
      <w:pPr>
        <w:spacing w:before="100" w:beforeAutospacing="1" w:after="100" w:afterAutospacing="1"/>
        <w:ind w:firstLineChars="200" w:firstLine="440"/>
        <w:rPr>
          <w:sz w:val="22"/>
        </w:rPr>
      </w:pPr>
      <w:r w:rsidRPr="00580FA1">
        <w:rPr>
          <w:rFonts w:hint="eastAsia"/>
          <w:sz w:val="22"/>
        </w:rPr>
        <w:t>心理學家瓦特．</w:t>
      </w:r>
      <w:proofErr w:type="gramStart"/>
      <w:r w:rsidRPr="00580FA1">
        <w:rPr>
          <w:rFonts w:hint="eastAsia"/>
          <w:sz w:val="22"/>
        </w:rPr>
        <w:t>米伽爾</w:t>
      </w:r>
      <w:proofErr w:type="gramEnd"/>
      <w:r w:rsidRPr="00580FA1">
        <w:rPr>
          <w:rFonts w:hint="eastAsia"/>
          <w:sz w:val="22"/>
        </w:rPr>
        <w:t>（</w:t>
      </w:r>
      <w:r w:rsidRPr="00580FA1">
        <w:rPr>
          <w:sz w:val="22"/>
        </w:rPr>
        <w:t xml:space="preserve">Walter </w:t>
      </w:r>
      <w:proofErr w:type="spellStart"/>
      <w:r w:rsidRPr="00580FA1">
        <w:rPr>
          <w:sz w:val="22"/>
        </w:rPr>
        <w:t>Mischel</w:t>
      </w:r>
      <w:proofErr w:type="spellEnd"/>
      <w:r w:rsidRPr="00580FA1">
        <w:rPr>
          <w:rFonts w:hint="eastAsia"/>
          <w:sz w:val="22"/>
        </w:rPr>
        <w:t>）在</w:t>
      </w:r>
      <w:proofErr w:type="gramStart"/>
      <w:r w:rsidRPr="00580FA1">
        <w:rPr>
          <w:sz w:val="22"/>
        </w:rPr>
        <w:t>1960</w:t>
      </w:r>
      <w:proofErr w:type="gramEnd"/>
      <w:r w:rsidRPr="00580FA1">
        <w:rPr>
          <w:rFonts w:hint="eastAsia"/>
          <w:sz w:val="22"/>
        </w:rPr>
        <w:t>年代找來</w:t>
      </w:r>
      <w:proofErr w:type="gramStart"/>
      <w:r w:rsidRPr="00580FA1">
        <w:rPr>
          <w:rFonts w:hint="eastAsia"/>
          <w:sz w:val="22"/>
        </w:rPr>
        <w:t>一</w:t>
      </w:r>
      <w:proofErr w:type="gramEnd"/>
      <w:r w:rsidRPr="00580FA1">
        <w:rPr>
          <w:rFonts w:hint="eastAsia"/>
          <w:sz w:val="22"/>
        </w:rPr>
        <w:t>羣四歲的兒童，於史丹福大學（</w:t>
      </w:r>
      <w:r w:rsidRPr="00580FA1">
        <w:rPr>
          <w:sz w:val="22"/>
        </w:rPr>
        <w:t>Stanford University</w:t>
      </w:r>
      <w:r w:rsidRPr="00580FA1">
        <w:rPr>
          <w:rFonts w:hint="eastAsia"/>
          <w:sz w:val="22"/>
        </w:rPr>
        <w:t>）做了著名的「棉花糖實驗」（</w:t>
      </w:r>
      <w:r w:rsidRPr="00580FA1">
        <w:rPr>
          <w:sz w:val="22"/>
        </w:rPr>
        <w:t>The Marshmallow Test</w:t>
      </w:r>
      <w:r w:rsidRPr="00580FA1">
        <w:rPr>
          <w:rFonts w:hint="eastAsia"/>
          <w:sz w:val="22"/>
        </w:rPr>
        <w:t>）。</w:t>
      </w:r>
      <w:r>
        <w:rPr>
          <w:rStyle w:val="ae"/>
          <w:sz w:val="22"/>
        </w:rPr>
        <w:footnoteReference w:id="1"/>
      </w:r>
      <w:r w:rsidRPr="00580FA1">
        <w:rPr>
          <w:rFonts w:hint="eastAsia"/>
          <w:sz w:val="22"/>
        </w:rPr>
        <w:t>實驗的內容是這樣的：教師告訴兒童，面前的碟子上有一顆棉花糖，教師將離開房間</w:t>
      </w:r>
      <w:proofErr w:type="gramStart"/>
      <w:r w:rsidRPr="00580FA1">
        <w:rPr>
          <w:rFonts w:hint="eastAsia"/>
          <w:sz w:val="22"/>
        </w:rPr>
        <w:t>片刻，</w:t>
      </w:r>
      <w:proofErr w:type="gramEnd"/>
      <w:r w:rsidRPr="00580FA1">
        <w:rPr>
          <w:rFonts w:hint="eastAsia"/>
          <w:sz w:val="22"/>
        </w:rPr>
        <w:t>在這期間兒童可以吃掉棉花糖；但是，如果教師回來後棉花糖仍然原封不動，兒童就可以多得一顆，即共兩顆</w:t>
      </w:r>
      <w:proofErr w:type="gramStart"/>
      <w:r w:rsidRPr="00580FA1">
        <w:rPr>
          <w:rFonts w:hint="eastAsia"/>
          <w:sz w:val="22"/>
        </w:rPr>
        <w:t>棉花糖了</w:t>
      </w:r>
      <w:proofErr w:type="gramEnd"/>
      <w:r w:rsidRPr="00580FA1">
        <w:rPr>
          <w:rFonts w:hint="eastAsia"/>
          <w:sz w:val="22"/>
        </w:rPr>
        <w:t>。</w:t>
      </w:r>
    </w:p>
    <w:p w:rsidR="00580FA1" w:rsidRPr="00580FA1" w:rsidRDefault="00580FA1" w:rsidP="00580FA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80FA1">
        <w:rPr>
          <w:rFonts w:hint="eastAsia"/>
          <w:sz w:val="22"/>
        </w:rPr>
        <w:t>這個實驗是要測試兒童控制衝動的能力，更準確地說，就是延遲滿足（</w:t>
      </w:r>
      <w:r w:rsidRPr="00580FA1">
        <w:rPr>
          <w:rFonts w:hint="eastAsia"/>
          <w:sz w:val="22"/>
        </w:rPr>
        <w:t>delay of gratification</w:t>
      </w:r>
      <w:r w:rsidRPr="00580FA1">
        <w:rPr>
          <w:rFonts w:hint="eastAsia"/>
          <w:sz w:val="22"/>
        </w:rPr>
        <w:t>）的能力。在教師離開的十數分鐘內，一些兒童會用盡方法使自己能抵抗無比的誘惑：用手掩蓋自己的眼睛、把頭埋在雙臂內、與自己說話、唱歌、把玩自己的手腳，甚至索性睡覺。可是，另一些兒童卻在教師離開後，二話不說便立即將</w:t>
      </w:r>
      <w:proofErr w:type="gramStart"/>
      <w:r w:rsidRPr="00580FA1">
        <w:rPr>
          <w:rFonts w:hint="eastAsia"/>
          <w:sz w:val="22"/>
        </w:rPr>
        <w:t>棉花糖送進口</w:t>
      </w:r>
      <w:proofErr w:type="gramEnd"/>
      <w:r w:rsidRPr="00580FA1">
        <w:rPr>
          <w:rFonts w:hint="eastAsia"/>
          <w:sz w:val="22"/>
        </w:rPr>
        <w:t>內。</w:t>
      </w:r>
    </w:p>
    <w:p w:rsidR="00580FA1" w:rsidRPr="00580FA1" w:rsidRDefault="00580FA1" w:rsidP="00580FA1">
      <w:pPr>
        <w:spacing w:before="100" w:beforeAutospacing="1" w:after="100" w:afterAutospacing="1"/>
        <w:ind w:firstLineChars="200" w:firstLine="440"/>
        <w:rPr>
          <w:sz w:val="22"/>
        </w:rPr>
      </w:pPr>
      <w:r w:rsidRPr="00580FA1">
        <w:rPr>
          <w:rFonts w:hint="eastAsia"/>
          <w:sz w:val="22"/>
        </w:rPr>
        <w:t>這種簡單的延遲滿足能力，原來與成長後的個人性格和成就有密切關係。實驗的十二至十四年後，米</w:t>
      </w:r>
      <w:proofErr w:type="gramStart"/>
      <w:r w:rsidRPr="00580FA1">
        <w:rPr>
          <w:rFonts w:hint="eastAsia"/>
          <w:sz w:val="22"/>
        </w:rPr>
        <w:t>伽爾找</w:t>
      </w:r>
      <w:proofErr w:type="gramEnd"/>
      <w:r w:rsidRPr="00580FA1">
        <w:rPr>
          <w:rFonts w:hint="eastAsia"/>
          <w:sz w:val="22"/>
        </w:rPr>
        <w:t>回已成了青少年的那些兒童，發現當年能延遲滿足的</w:t>
      </w:r>
      <w:proofErr w:type="gramStart"/>
      <w:r w:rsidRPr="00580FA1">
        <w:rPr>
          <w:rFonts w:hint="eastAsia"/>
          <w:sz w:val="22"/>
        </w:rPr>
        <w:t>一</w:t>
      </w:r>
      <w:proofErr w:type="gramEnd"/>
      <w:r w:rsidRPr="00580FA1">
        <w:rPr>
          <w:rFonts w:hint="eastAsia"/>
          <w:sz w:val="22"/>
        </w:rPr>
        <w:t>羣，是更有自信、不易言敗、堅守自己立場、容易結交朋友、做事主動和投入、能承受壓力及積極面對人生挑戰的。他們為了達到目標，仍然可以延遲即時的滿足。</w:t>
      </w:r>
    </w:p>
    <w:p w:rsidR="00580FA1" w:rsidRPr="00580FA1" w:rsidRDefault="00580FA1" w:rsidP="00580FA1">
      <w:pPr>
        <w:spacing w:before="100" w:beforeAutospacing="1" w:after="100" w:afterAutospacing="1"/>
        <w:ind w:firstLineChars="200" w:firstLine="440"/>
        <w:rPr>
          <w:sz w:val="22"/>
        </w:rPr>
      </w:pPr>
      <w:r w:rsidRPr="00580FA1">
        <w:rPr>
          <w:rFonts w:hint="eastAsia"/>
          <w:sz w:val="22"/>
        </w:rPr>
        <w:t>而即時吃掉棉花糖的</w:t>
      </w:r>
      <w:proofErr w:type="gramStart"/>
      <w:r w:rsidRPr="00580FA1">
        <w:rPr>
          <w:rFonts w:hint="eastAsia"/>
          <w:sz w:val="22"/>
        </w:rPr>
        <w:t>一</w:t>
      </w:r>
      <w:proofErr w:type="gramEnd"/>
      <w:r w:rsidRPr="00580FA1">
        <w:rPr>
          <w:rFonts w:hint="eastAsia"/>
          <w:sz w:val="22"/>
        </w:rPr>
        <w:t>羣，在成長後自覺無用、面對失敗容易氣餒、遇到壓力束手無策、常常埋怨自己所得的不夠、容易嫉妒和反應過激、喜歡與人鬥嘴，甚至打架。他們仍沒法控制自己的即時衝動。在學習成績方面，能延遲滿足的兒童，亦比這些不能控制衝動的兒童優秀很多。</w:t>
      </w:r>
      <w:r w:rsidRPr="00580FA1">
        <w:rPr>
          <w:sz w:val="22"/>
        </w:rPr>
        <w:t xml:space="preserve">   </w:t>
      </w:r>
    </w:p>
    <w:p w:rsidR="00580FA1" w:rsidRPr="00580FA1" w:rsidRDefault="00580FA1" w:rsidP="00580FA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580FA1">
        <w:rPr>
          <w:rFonts w:hint="eastAsia"/>
          <w:sz w:val="22"/>
        </w:rPr>
        <w:t>可見兒童的情緒自制能力，對個人成就的影響是多麼深遠。</w:t>
      </w:r>
      <w:r w:rsidRPr="00580FA1">
        <w:rPr>
          <w:rFonts w:hint="eastAsia"/>
          <w:sz w:val="22"/>
        </w:rPr>
        <w:t xml:space="preserve"> </w:t>
      </w:r>
    </w:p>
    <w:p w:rsidR="00580FA1" w:rsidRDefault="00580FA1" w:rsidP="00580FA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</w:p>
    <w:p w:rsidR="00580FA1" w:rsidRPr="00580FA1" w:rsidRDefault="00580FA1" w:rsidP="00580FA1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580FA1">
        <w:rPr>
          <w:rFonts w:hint="eastAsia"/>
          <w:b/>
          <w:sz w:val="22"/>
        </w:rPr>
        <w:t>楊國強博士</w:t>
      </w:r>
    </w:p>
    <w:p w:rsidR="00580FA1" w:rsidRPr="00580FA1" w:rsidRDefault="00580FA1" w:rsidP="00580FA1">
      <w:pPr>
        <w:spacing w:after="100" w:afterAutospacing="1"/>
        <w:ind w:firstLineChars="200" w:firstLine="400"/>
        <w:jc w:val="right"/>
        <w:rPr>
          <w:rFonts w:hint="eastAsia"/>
          <w:sz w:val="20"/>
        </w:rPr>
      </w:pPr>
      <w:r w:rsidRPr="00580FA1">
        <w:rPr>
          <w:rFonts w:hint="eastAsia"/>
          <w:sz w:val="20"/>
        </w:rPr>
        <w:t>香港中文大學文化及宗教研究系助理教授</w:t>
      </w:r>
      <w:r w:rsidRPr="00580FA1">
        <w:rPr>
          <w:rFonts w:hint="eastAsia"/>
          <w:sz w:val="20"/>
        </w:rPr>
        <w:t xml:space="preserve"> </w:t>
      </w:r>
    </w:p>
    <w:sectPr w:rsidR="00580FA1" w:rsidRPr="00580FA1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E8C" w:rsidRDefault="006C7E8C" w:rsidP="00173CAB">
      <w:r>
        <w:separator/>
      </w:r>
    </w:p>
  </w:endnote>
  <w:endnote w:type="continuationSeparator" w:id="0">
    <w:p w:rsidR="006C7E8C" w:rsidRDefault="006C7E8C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580FA1" w:rsidRPr="00580FA1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E8C" w:rsidRDefault="006C7E8C" w:rsidP="00173CAB">
      <w:r>
        <w:separator/>
      </w:r>
    </w:p>
  </w:footnote>
  <w:footnote w:type="continuationSeparator" w:id="0">
    <w:p w:rsidR="006C7E8C" w:rsidRDefault="006C7E8C" w:rsidP="00173CAB">
      <w:r>
        <w:continuationSeparator/>
      </w:r>
    </w:p>
  </w:footnote>
  <w:footnote w:id="1">
    <w:p w:rsidR="00580FA1" w:rsidRDefault="00580FA1" w:rsidP="00580FA1">
      <w:pPr>
        <w:pStyle w:val="ac"/>
        <w:rPr>
          <w:rFonts w:hint="eastAsia"/>
        </w:rPr>
      </w:pPr>
      <w:r>
        <w:rPr>
          <w:rStyle w:val="ae"/>
        </w:rPr>
        <w:footnoteRef/>
      </w:r>
      <w:r>
        <w:rPr>
          <w:rFonts w:hint="eastAsia"/>
        </w:rPr>
        <w:t>實驗報告記載在</w:t>
      </w:r>
      <w:r>
        <w:rPr>
          <w:rFonts w:hint="eastAsia"/>
        </w:rPr>
        <w:t xml:space="preserve">Yuichi </w:t>
      </w:r>
      <w:proofErr w:type="spellStart"/>
      <w:r>
        <w:rPr>
          <w:rFonts w:hint="eastAsia"/>
        </w:rPr>
        <w:t>Shoda</w:t>
      </w:r>
      <w:proofErr w:type="spellEnd"/>
      <w:r>
        <w:rPr>
          <w:rFonts w:hint="eastAsia"/>
        </w:rPr>
        <w:t xml:space="preserve">, Walter </w:t>
      </w:r>
      <w:proofErr w:type="spellStart"/>
      <w:r>
        <w:rPr>
          <w:rFonts w:hint="eastAsia"/>
        </w:rPr>
        <w:t>Mischel</w:t>
      </w:r>
      <w:proofErr w:type="spellEnd"/>
      <w:r>
        <w:rPr>
          <w:rFonts w:hint="eastAsia"/>
        </w:rPr>
        <w:t xml:space="preserve">, and Philip K. </w:t>
      </w:r>
      <w:proofErr w:type="spellStart"/>
      <w:r>
        <w:rPr>
          <w:rFonts w:hint="eastAsia"/>
        </w:rPr>
        <w:t>Peake</w:t>
      </w:r>
      <w:proofErr w:type="spellEnd"/>
      <w:r>
        <w:rPr>
          <w:rFonts w:hint="eastAsia"/>
        </w:rPr>
        <w:t>,</w:t>
      </w:r>
      <w:r>
        <w:rPr>
          <w:rFonts w:hint="eastAsia"/>
        </w:rPr>
        <w:t>“</w:t>
      </w:r>
      <w:r>
        <w:rPr>
          <w:rFonts w:hint="eastAsia"/>
        </w:rPr>
        <w:t xml:space="preserve"> Predicting Adolescent Cognitive and Self-regulatory Competencies From</w:t>
      </w:r>
      <w:r>
        <w:rPr>
          <w:rFonts w:hint="eastAsia"/>
        </w:rPr>
        <w:t xml:space="preserve"> </w:t>
      </w:r>
      <w:r>
        <w:rPr>
          <w:rFonts w:hint="eastAsia"/>
        </w:rPr>
        <w:t>Preschool Delay of Gratification,</w:t>
      </w:r>
      <w:r>
        <w:rPr>
          <w:rFonts w:hint="eastAsia"/>
        </w:rPr>
        <w:t>”</w:t>
      </w:r>
      <w:r w:rsidRPr="00580FA1">
        <w:rPr>
          <w:rFonts w:hint="eastAsia"/>
          <w:i/>
        </w:rPr>
        <w:t>Developmental Psychology</w:t>
      </w:r>
      <w:r>
        <w:rPr>
          <w:rFonts w:hint="eastAsia"/>
        </w:rPr>
        <w:t>, 26, 6(1990), 978-86</w:t>
      </w:r>
      <w:r>
        <w:rPr>
          <w:rFonts w:hint="eastAsia"/>
        </w:rPr>
        <w:t>。簡介可參</w:t>
      </w:r>
      <w:r>
        <w:rPr>
          <w:rFonts w:hint="eastAsia"/>
        </w:rPr>
        <w:t xml:space="preserve">Daniel </w:t>
      </w:r>
      <w:proofErr w:type="spellStart"/>
      <w:r>
        <w:rPr>
          <w:rFonts w:hint="eastAsia"/>
        </w:rPr>
        <w:t>Goleman</w:t>
      </w:r>
      <w:proofErr w:type="spellEnd"/>
      <w:r>
        <w:rPr>
          <w:rFonts w:hint="eastAsia"/>
        </w:rPr>
        <w:t xml:space="preserve">, </w:t>
      </w:r>
      <w:r w:rsidRPr="00580FA1">
        <w:rPr>
          <w:rFonts w:hint="eastAsia"/>
          <w:i/>
        </w:rPr>
        <w:t>Emotional Intelligence</w:t>
      </w:r>
      <w:r>
        <w:rPr>
          <w:rFonts w:hint="eastAsia"/>
        </w:rPr>
        <w:t xml:space="preserve"> (New York: </w:t>
      </w:r>
      <w:proofErr w:type="spellStart"/>
      <w:r>
        <w:rPr>
          <w:rFonts w:hint="eastAsia"/>
        </w:rPr>
        <w:t>Bantham</w:t>
      </w:r>
      <w:proofErr w:type="spellEnd"/>
      <w:r>
        <w:rPr>
          <w:rFonts w:hint="eastAsia"/>
        </w:rPr>
        <w:t xml:space="preserve"> Books, 1997), 91-94</w:t>
      </w:r>
      <w:r>
        <w:rPr>
          <w:rFonts w:hint="eastAsia"/>
        </w:rPr>
        <w:t>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580FA1">
      <w:rPr>
        <w:rFonts w:hint="eastAsia"/>
      </w:rPr>
      <w:t>2</w:t>
    </w:r>
    <w:r>
      <w:rPr>
        <w:rFonts w:hint="eastAsia"/>
      </w:rPr>
      <w:t>課</w:t>
    </w:r>
    <w:r>
      <w:rPr>
        <w:rFonts w:hint="eastAsia"/>
      </w:rPr>
      <w:t>_</w:t>
    </w:r>
    <w:r w:rsidR="00580FA1">
      <w:rPr>
        <w:rFonts w:hint="eastAsia"/>
      </w:rPr>
      <w:t>學習忍耐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2E09"/>
    <w:rsid w:val="00127894"/>
    <w:rsid w:val="00145E60"/>
    <w:rsid w:val="00173CAB"/>
    <w:rsid w:val="001905EF"/>
    <w:rsid w:val="001F0E81"/>
    <w:rsid w:val="001F359E"/>
    <w:rsid w:val="001F747A"/>
    <w:rsid w:val="00207A1A"/>
    <w:rsid w:val="002279D0"/>
    <w:rsid w:val="003320C9"/>
    <w:rsid w:val="0035108E"/>
    <w:rsid w:val="004044C0"/>
    <w:rsid w:val="00421D92"/>
    <w:rsid w:val="00436120"/>
    <w:rsid w:val="004544DC"/>
    <w:rsid w:val="00460D95"/>
    <w:rsid w:val="0053018A"/>
    <w:rsid w:val="00553985"/>
    <w:rsid w:val="00565E2F"/>
    <w:rsid w:val="00580FA1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6C7E8C"/>
    <w:rsid w:val="00704CC3"/>
    <w:rsid w:val="00707C72"/>
    <w:rsid w:val="007139F8"/>
    <w:rsid w:val="00763F6A"/>
    <w:rsid w:val="009061A3"/>
    <w:rsid w:val="00932726"/>
    <w:rsid w:val="00956D4B"/>
    <w:rsid w:val="0098763E"/>
    <w:rsid w:val="009B7257"/>
    <w:rsid w:val="00A219BC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1634B"/>
    <w:rsid w:val="00C264D7"/>
    <w:rsid w:val="00C313D9"/>
    <w:rsid w:val="00CD2669"/>
    <w:rsid w:val="00CE5B97"/>
    <w:rsid w:val="00D25E4D"/>
    <w:rsid w:val="00D37B4B"/>
    <w:rsid w:val="00D40C75"/>
    <w:rsid w:val="00DC606C"/>
    <w:rsid w:val="00DE762F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91D69-70D9-492C-94E7-B5FC087DD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3</cp:revision>
  <dcterms:created xsi:type="dcterms:W3CDTF">2015-05-08T04:16:00Z</dcterms:created>
  <dcterms:modified xsi:type="dcterms:W3CDTF">2015-05-08T04:20:00Z</dcterms:modified>
</cp:coreProperties>
</file>