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</w:p>
    <w:p w:rsidR="002279D0" w:rsidRPr="002279D0" w:rsidRDefault="002279D0" w:rsidP="002279D0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2279D0">
        <w:rPr>
          <w:rFonts w:hint="eastAsia"/>
          <w:sz w:val="22"/>
        </w:rPr>
        <w:t>兒童能夠成為好朋友，除了有共同興趣之外，最主要的原因是雙方有良好的溝通。有良好溝通能力的人，人際關係也自然良好。</w:t>
      </w:r>
    </w:p>
    <w:p w:rsidR="002279D0" w:rsidRPr="002279D0" w:rsidRDefault="002279D0" w:rsidP="002279D0">
      <w:pPr>
        <w:spacing w:before="100" w:beforeAutospacing="1" w:after="100" w:afterAutospacing="1"/>
        <w:ind w:firstLineChars="200" w:firstLine="440"/>
        <w:rPr>
          <w:sz w:val="22"/>
        </w:rPr>
      </w:pPr>
      <w:r w:rsidRPr="002279D0">
        <w:rPr>
          <w:rFonts w:hint="eastAsia"/>
          <w:sz w:val="22"/>
        </w:rPr>
        <w:t>人人都需要溝通，這是兒童能夠明白的，如：在一次比賽中得到好成績，兒童自自然然會急着想告訴別人。我們亦可以引導他們回想，被冤枉而沒有申訴的機會時，內心會有什麼感受呢？</w:t>
      </w:r>
    </w:p>
    <w:p w:rsidR="002279D0" w:rsidRPr="002279D0" w:rsidRDefault="002279D0" w:rsidP="002279D0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2279D0">
        <w:rPr>
          <w:rFonts w:hint="eastAsia"/>
          <w:sz w:val="22"/>
        </w:rPr>
        <w:t>溝通是雙向的，有一</w:t>
      </w:r>
      <w:proofErr w:type="gramStart"/>
      <w:r w:rsidRPr="002279D0">
        <w:rPr>
          <w:rFonts w:hint="eastAsia"/>
          <w:sz w:val="22"/>
        </w:rPr>
        <w:t>方講</w:t>
      </w:r>
      <w:proofErr w:type="gramEnd"/>
      <w:r w:rsidRPr="002279D0">
        <w:rPr>
          <w:rFonts w:hint="eastAsia"/>
          <w:sz w:val="22"/>
        </w:rPr>
        <w:t>，就有</w:t>
      </w:r>
      <w:proofErr w:type="gramStart"/>
      <w:r w:rsidRPr="002279D0">
        <w:rPr>
          <w:rFonts w:hint="eastAsia"/>
          <w:sz w:val="22"/>
        </w:rPr>
        <w:t>另一方聽</w:t>
      </w:r>
      <w:proofErr w:type="gramEnd"/>
      <w:r w:rsidRPr="002279D0">
        <w:rPr>
          <w:rFonts w:hint="eastAsia"/>
          <w:sz w:val="22"/>
        </w:rPr>
        <w:t>。如果講和聽的關係不平衡，兩人的關係不會有很大的進步。很多兒童只顧講，不懂聆聽，對方心</w:t>
      </w:r>
      <w:proofErr w:type="gramStart"/>
      <w:r w:rsidRPr="002279D0">
        <w:rPr>
          <w:rFonts w:hint="eastAsia"/>
          <w:sz w:val="22"/>
        </w:rPr>
        <w:t>裏</w:t>
      </w:r>
      <w:proofErr w:type="gramEnd"/>
      <w:r w:rsidRPr="002279D0">
        <w:rPr>
          <w:rFonts w:hint="eastAsia"/>
          <w:sz w:val="22"/>
        </w:rPr>
        <w:t>感到不被尊重，自然沒有心情與你相處，就會慢慢地疏遠你。</w:t>
      </w:r>
    </w:p>
    <w:p w:rsidR="002279D0" w:rsidRPr="002279D0" w:rsidRDefault="002279D0" w:rsidP="002279D0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2279D0">
        <w:rPr>
          <w:rFonts w:hint="eastAsia"/>
          <w:sz w:val="22"/>
        </w:rPr>
        <w:t>另一方面，也有不少兒童很文靜，很少表達自己，甚至連正常的情緒及意見都不能表現或表達出來。有些人會以為這樣的兒童很乖，其實這是不一定的。事實上，表達意見的同時，兒童正在組織思想，對提高思維能力很重要。表現情緒也很重要，因為人的內心正像一個壓力鍋，平時不懂處理情緒，到爆發時處理便變得非常困難。</w:t>
      </w:r>
    </w:p>
    <w:p w:rsidR="002279D0" w:rsidRDefault="002279D0" w:rsidP="002279D0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2279D0">
        <w:rPr>
          <w:rFonts w:hint="eastAsia"/>
          <w:sz w:val="22"/>
        </w:rPr>
        <w:t>最後，溝通時亦必須時刻表達對別人的尊重。教師和家長可提醒兒童，在與人溝通時要多說有禮貌的話，同時要小心不可出口傷人。要讓兒童掌握這些溝通原則，最佳的途徑莫過於讓他們透過角色扮演及模仿成人示範，多作練習。</w:t>
      </w:r>
    </w:p>
    <w:p w:rsidR="002279D0" w:rsidRPr="002279D0" w:rsidRDefault="002279D0" w:rsidP="002279D0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</w:p>
    <w:p w:rsidR="00061265" w:rsidRPr="00061265" w:rsidRDefault="00061265" w:rsidP="00061265">
      <w:pPr>
        <w:spacing w:before="100" w:beforeAutospacing="1"/>
        <w:ind w:firstLineChars="200" w:firstLine="440"/>
        <w:jc w:val="right"/>
        <w:rPr>
          <w:rFonts w:hint="eastAsia"/>
          <w:b/>
          <w:sz w:val="22"/>
        </w:rPr>
      </w:pPr>
      <w:r w:rsidRPr="00061265">
        <w:rPr>
          <w:rFonts w:hint="eastAsia"/>
          <w:b/>
          <w:sz w:val="22"/>
        </w:rPr>
        <w:t>鄭建生博士</w:t>
      </w:r>
    </w:p>
    <w:p w:rsidR="00061265" w:rsidRPr="00061265" w:rsidRDefault="00061265" w:rsidP="00061265">
      <w:pPr>
        <w:spacing w:after="100" w:afterAutospacing="1"/>
        <w:ind w:firstLineChars="200" w:firstLine="400"/>
        <w:jc w:val="right"/>
        <w:rPr>
          <w:rFonts w:hint="eastAsia"/>
          <w:sz w:val="20"/>
        </w:rPr>
      </w:pPr>
      <w:r w:rsidRPr="00061265">
        <w:rPr>
          <w:rFonts w:hint="eastAsia"/>
          <w:sz w:val="20"/>
        </w:rPr>
        <w:t>前香港大學亞洲研究中心助理教授</w:t>
      </w:r>
    </w:p>
    <w:sectPr w:rsidR="00061265" w:rsidRPr="00061265" w:rsidSect="00DC606C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917" w:rsidRDefault="00E21917" w:rsidP="00173CAB">
      <w:r>
        <w:separator/>
      </w:r>
    </w:p>
  </w:endnote>
  <w:endnote w:type="continuationSeparator" w:id="0">
    <w:p w:rsidR="00E21917" w:rsidRDefault="00E21917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2279D0" w:rsidRPr="002279D0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917" w:rsidRDefault="00E21917" w:rsidP="00173CAB">
      <w:r>
        <w:separator/>
      </w:r>
    </w:p>
  </w:footnote>
  <w:footnote w:type="continuationSeparator" w:id="0">
    <w:p w:rsidR="00E21917" w:rsidRDefault="00E21917" w:rsidP="00173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>
      <w:rPr>
        <w:rFonts w:hint="eastAsia"/>
      </w:rPr>
      <w:t>1</w:t>
    </w:r>
    <w:r>
      <w:rPr>
        <w:rFonts w:hint="eastAsia"/>
      </w:rPr>
      <w:t>冊第</w:t>
    </w:r>
    <w:r w:rsidR="00956D4B">
      <w:rPr>
        <w:rFonts w:hint="eastAsia"/>
      </w:rPr>
      <w:t>6</w:t>
    </w:r>
    <w:r>
      <w:rPr>
        <w:rFonts w:hint="eastAsia"/>
      </w:rPr>
      <w:t>課</w:t>
    </w:r>
    <w:r>
      <w:rPr>
        <w:rFonts w:hint="eastAsia"/>
      </w:rPr>
      <w:t>_</w:t>
    </w:r>
    <w:r w:rsidR="00956D4B">
      <w:rPr>
        <w:rFonts w:hint="eastAsia"/>
      </w:rPr>
      <w:t>我聽你講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61265"/>
    <w:rsid w:val="000E71A7"/>
    <w:rsid w:val="00127894"/>
    <w:rsid w:val="00145E60"/>
    <w:rsid w:val="00173CAB"/>
    <w:rsid w:val="001F747A"/>
    <w:rsid w:val="002279D0"/>
    <w:rsid w:val="00436120"/>
    <w:rsid w:val="00460D95"/>
    <w:rsid w:val="00553985"/>
    <w:rsid w:val="00565E2F"/>
    <w:rsid w:val="00697E1B"/>
    <w:rsid w:val="006A72A1"/>
    <w:rsid w:val="009061A3"/>
    <w:rsid w:val="00956D4B"/>
    <w:rsid w:val="0098763E"/>
    <w:rsid w:val="009B7257"/>
    <w:rsid w:val="00B414E2"/>
    <w:rsid w:val="00BD57A7"/>
    <w:rsid w:val="00BF09C4"/>
    <w:rsid w:val="00C1634B"/>
    <w:rsid w:val="00C264D7"/>
    <w:rsid w:val="00CD2669"/>
    <w:rsid w:val="00D25E4D"/>
    <w:rsid w:val="00D37B4B"/>
    <w:rsid w:val="00DC606C"/>
    <w:rsid w:val="00DE762F"/>
    <w:rsid w:val="00E21917"/>
    <w:rsid w:val="00E25A7C"/>
    <w:rsid w:val="00E64A12"/>
    <w:rsid w:val="00F020C2"/>
    <w:rsid w:val="00F25651"/>
    <w:rsid w:val="00F44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AFAE5F-5106-403B-BD0E-F0876B400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4</cp:revision>
  <dcterms:created xsi:type="dcterms:W3CDTF">2015-05-08T02:11:00Z</dcterms:created>
  <dcterms:modified xsi:type="dcterms:W3CDTF">2015-05-08T02:13:00Z</dcterms:modified>
</cp:coreProperties>
</file>